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F10B" w14:textId="75946E37" w:rsidR="00890F8A" w:rsidRPr="00E6321B" w:rsidRDefault="001F536D" w:rsidP="00890F8A">
      <w:pPr>
        <w:pStyle w:val="Heading1"/>
        <w:rPr>
          <w:lang w:val="fr-CA"/>
        </w:rPr>
      </w:pPr>
      <w:bookmarkStart w:id="0" w:name="_Toc89950951"/>
      <w:r w:rsidRPr="00E6321B">
        <w:rPr>
          <w:lang w:val="fr-CA"/>
        </w:rPr>
        <w:t>Faire une capture d’écran</w:t>
      </w:r>
      <w:bookmarkEnd w:id="0"/>
      <w:r w:rsidR="00890F8A" w:rsidRPr="00E6321B">
        <w:rPr>
          <w:lang w:val="fr-CA"/>
        </w:rPr>
        <w:t xml:space="preserve"> </w:t>
      </w:r>
    </w:p>
    <w:p w14:paraId="255E3CAF" w14:textId="2B055D35" w:rsidR="001B465E" w:rsidRDefault="00C61B38">
      <w:pPr>
        <w:pStyle w:val="TOC1"/>
        <w:tabs>
          <w:tab w:val="right" w:leader="dot" w:pos="9350"/>
        </w:tabs>
        <w:rPr>
          <w:rFonts w:eastAsiaTheme="minorEastAsia"/>
          <w:noProof/>
          <w:sz w:val="22"/>
          <w:lang w:val="fr-CA" w:eastAsia="fr-CA"/>
        </w:rPr>
      </w:pPr>
      <w:r w:rsidRPr="00435342">
        <w:rPr>
          <w:highlight w:val="cyan"/>
          <w:lang w:val="fr-CA"/>
        </w:rPr>
        <w:fldChar w:fldCharType="begin"/>
      </w:r>
      <w:r w:rsidRPr="00435342">
        <w:rPr>
          <w:highlight w:val="cyan"/>
          <w:lang w:val="fr-CA"/>
        </w:rPr>
        <w:instrText xml:space="preserve"> TOC \o "1-2" \h \z \u </w:instrText>
      </w:r>
      <w:r w:rsidRPr="00435342">
        <w:rPr>
          <w:highlight w:val="cyan"/>
          <w:lang w:val="fr-CA"/>
        </w:rPr>
        <w:fldChar w:fldCharType="separate"/>
      </w:r>
      <w:hyperlink w:anchor="_Toc89950951" w:history="1">
        <w:r w:rsidR="001B465E" w:rsidRPr="008F46D5">
          <w:rPr>
            <w:rStyle w:val="Hyperlink"/>
            <w:noProof/>
            <w:lang w:val="fr-CA"/>
          </w:rPr>
          <w:t>Faire une capture d’écran</w:t>
        </w:r>
        <w:r w:rsidR="001B465E">
          <w:rPr>
            <w:noProof/>
            <w:webHidden/>
          </w:rPr>
          <w:tab/>
        </w:r>
        <w:r w:rsidR="001B465E">
          <w:rPr>
            <w:noProof/>
            <w:webHidden/>
          </w:rPr>
          <w:fldChar w:fldCharType="begin"/>
        </w:r>
        <w:r w:rsidR="001B465E">
          <w:rPr>
            <w:noProof/>
            <w:webHidden/>
          </w:rPr>
          <w:instrText xml:space="preserve"> PAGEREF _Toc89950951 \h </w:instrText>
        </w:r>
        <w:r w:rsidR="001B465E">
          <w:rPr>
            <w:noProof/>
            <w:webHidden/>
          </w:rPr>
        </w:r>
        <w:r w:rsidR="001B465E">
          <w:rPr>
            <w:noProof/>
            <w:webHidden/>
          </w:rPr>
          <w:fldChar w:fldCharType="separate"/>
        </w:r>
        <w:r w:rsidR="001B465E">
          <w:rPr>
            <w:noProof/>
            <w:webHidden/>
          </w:rPr>
          <w:t>1</w:t>
        </w:r>
        <w:r w:rsidR="001B465E">
          <w:rPr>
            <w:noProof/>
            <w:webHidden/>
          </w:rPr>
          <w:fldChar w:fldCharType="end"/>
        </w:r>
      </w:hyperlink>
    </w:p>
    <w:p w14:paraId="2B4ADEE4" w14:textId="71ADC1DF" w:rsidR="001B465E" w:rsidRDefault="00721CD4">
      <w:pPr>
        <w:pStyle w:val="TOC2"/>
        <w:tabs>
          <w:tab w:val="right" w:leader="dot" w:pos="9350"/>
        </w:tabs>
        <w:rPr>
          <w:rFonts w:eastAsiaTheme="minorEastAsia"/>
          <w:noProof/>
          <w:sz w:val="22"/>
          <w:lang w:val="fr-CA" w:eastAsia="fr-CA"/>
        </w:rPr>
      </w:pPr>
      <w:hyperlink w:anchor="_Toc89950952" w:history="1">
        <w:r w:rsidR="001B465E" w:rsidRPr="008F46D5">
          <w:rPr>
            <w:rStyle w:val="Hyperlink"/>
            <w:noProof/>
            <w:lang w:val="fr-CA"/>
          </w:rPr>
          <w:t>Méthodes pour Windows</w:t>
        </w:r>
        <w:r w:rsidR="001B465E">
          <w:rPr>
            <w:noProof/>
            <w:webHidden/>
          </w:rPr>
          <w:tab/>
        </w:r>
        <w:r w:rsidR="001B465E">
          <w:rPr>
            <w:noProof/>
            <w:webHidden/>
          </w:rPr>
          <w:fldChar w:fldCharType="begin"/>
        </w:r>
        <w:r w:rsidR="001B465E">
          <w:rPr>
            <w:noProof/>
            <w:webHidden/>
          </w:rPr>
          <w:instrText xml:space="preserve"> PAGEREF _Toc89950952 \h </w:instrText>
        </w:r>
        <w:r w:rsidR="001B465E">
          <w:rPr>
            <w:noProof/>
            <w:webHidden/>
          </w:rPr>
        </w:r>
        <w:r w:rsidR="001B465E">
          <w:rPr>
            <w:noProof/>
            <w:webHidden/>
          </w:rPr>
          <w:fldChar w:fldCharType="separate"/>
        </w:r>
        <w:r w:rsidR="001B465E">
          <w:rPr>
            <w:noProof/>
            <w:webHidden/>
          </w:rPr>
          <w:t>1</w:t>
        </w:r>
        <w:r w:rsidR="001B465E">
          <w:rPr>
            <w:noProof/>
            <w:webHidden/>
          </w:rPr>
          <w:fldChar w:fldCharType="end"/>
        </w:r>
      </w:hyperlink>
    </w:p>
    <w:p w14:paraId="72559815" w14:textId="16ACCBEE" w:rsidR="001B465E" w:rsidRDefault="00721CD4">
      <w:pPr>
        <w:pStyle w:val="TOC2"/>
        <w:tabs>
          <w:tab w:val="right" w:leader="dot" w:pos="9350"/>
        </w:tabs>
        <w:rPr>
          <w:rFonts w:eastAsiaTheme="minorEastAsia"/>
          <w:noProof/>
          <w:sz w:val="22"/>
          <w:lang w:val="fr-CA" w:eastAsia="fr-CA"/>
        </w:rPr>
      </w:pPr>
      <w:hyperlink w:anchor="_Toc89950953" w:history="1">
        <w:r w:rsidR="001B465E" w:rsidRPr="008F46D5">
          <w:rPr>
            <w:rStyle w:val="Hyperlink"/>
            <w:noProof/>
            <w:lang w:val="fr-CA"/>
          </w:rPr>
          <w:t>Méthodes pour les ordinateurs Apple</w:t>
        </w:r>
        <w:r w:rsidR="001B465E">
          <w:rPr>
            <w:noProof/>
            <w:webHidden/>
          </w:rPr>
          <w:tab/>
        </w:r>
        <w:r w:rsidR="001B465E">
          <w:rPr>
            <w:noProof/>
            <w:webHidden/>
          </w:rPr>
          <w:fldChar w:fldCharType="begin"/>
        </w:r>
        <w:r w:rsidR="001B465E">
          <w:rPr>
            <w:noProof/>
            <w:webHidden/>
          </w:rPr>
          <w:instrText xml:space="preserve"> PAGEREF _Toc89950953 \h </w:instrText>
        </w:r>
        <w:r w:rsidR="001B465E">
          <w:rPr>
            <w:noProof/>
            <w:webHidden/>
          </w:rPr>
        </w:r>
        <w:r w:rsidR="001B465E">
          <w:rPr>
            <w:noProof/>
            <w:webHidden/>
          </w:rPr>
          <w:fldChar w:fldCharType="separate"/>
        </w:r>
        <w:r w:rsidR="001B465E">
          <w:rPr>
            <w:noProof/>
            <w:webHidden/>
          </w:rPr>
          <w:t>2</w:t>
        </w:r>
        <w:r w:rsidR="001B465E">
          <w:rPr>
            <w:noProof/>
            <w:webHidden/>
          </w:rPr>
          <w:fldChar w:fldCharType="end"/>
        </w:r>
      </w:hyperlink>
    </w:p>
    <w:p w14:paraId="58B853DD" w14:textId="56A9BFB9" w:rsidR="001B465E" w:rsidRDefault="00721CD4">
      <w:pPr>
        <w:pStyle w:val="TOC2"/>
        <w:tabs>
          <w:tab w:val="right" w:leader="dot" w:pos="9350"/>
        </w:tabs>
        <w:rPr>
          <w:rFonts w:eastAsiaTheme="minorEastAsia"/>
          <w:noProof/>
          <w:sz w:val="22"/>
          <w:lang w:val="fr-CA" w:eastAsia="fr-CA"/>
        </w:rPr>
      </w:pPr>
      <w:hyperlink w:anchor="_Toc89950954" w:history="1">
        <w:r w:rsidR="001B465E" w:rsidRPr="008F46D5">
          <w:rPr>
            <w:rStyle w:val="Hyperlink"/>
            <w:noProof/>
            <w:lang w:val="fr-CA"/>
          </w:rPr>
          <w:t>Méthodes pour les appareils iPad</w:t>
        </w:r>
        <w:r w:rsidR="001B465E">
          <w:rPr>
            <w:noProof/>
            <w:webHidden/>
          </w:rPr>
          <w:tab/>
        </w:r>
        <w:r w:rsidR="001B465E">
          <w:rPr>
            <w:noProof/>
            <w:webHidden/>
          </w:rPr>
          <w:fldChar w:fldCharType="begin"/>
        </w:r>
        <w:r w:rsidR="001B465E">
          <w:rPr>
            <w:noProof/>
            <w:webHidden/>
          </w:rPr>
          <w:instrText xml:space="preserve"> PAGEREF _Toc89950954 \h </w:instrText>
        </w:r>
        <w:r w:rsidR="001B465E">
          <w:rPr>
            <w:noProof/>
            <w:webHidden/>
          </w:rPr>
        </w:r>
        <w:r w:rsidR="001B465E">
          <w:rPr>
            <w:noProof/>
            <w:webHidden/>
          </w:rPr>
          <w:fldChar w:fldCharType="separate"/>
        </w:r>
        <w:r w:rsidR="001B465E">
          <w:rPr>
            <w:noProof/>
            <w:webHidden/>
          </w:rPr>
          <w:t>3</w:t>
        </w:r>
        <w:r w:rsidR="001B465E">
          <w:rPr>
            <w:noProof/>
            <w:webHidden/>
          </w:rPr>
          <w:fldChar w:fldCharType="end"/>
        </w:r>
      </w:hyperlink>
    </w:p>
    <w:p w14:paraId="1ADFFA59" w14:textId="32763767" w:rsidR="00C61B38" w:rsidRPr="00435342" w:rsidRDefault="00C61B38" w:rsidP="00C61B38">
      <w:pPr>
        <w:rPr>
          <w:highlight w:val="cyan"/>
          <w:lang w:val="fr-CA"/>
        </w:rPr>
      </w:pPr>
      <w:r w:rsidRPr="00435342">
        <w:rPr>
          <w:highlight w:val="cyan"/>
          <w:lang w:val="fr-CA"/>
        </w:rPr>
        <w:fldChar w:fldCharType="end"/>
      </w:r>
    </w:p>
    <w:p w14:paraId="1D93DDC2" w14:textId="5450139E" w:rsidR="00807275" w:rsidRPr="00435342" w:rsidRDefault="001F536D" w:rsidP="00890F8A">
      <w:pPr>
        <w:pStyle w:val="Heading2"/>
        <w:rPr>
          <w:highlight w:val="cyan"/>
          <w:lang w:val="fr-CA"/>
        </w:rPr>
      </w:pPr>
      <w:bookmarkStart w:id="1" w:name="_Toc89950952"/>
      <w:r w:rsidRPr="00E6321B">
        <w:rPr>
          <w:lang w:val="fr-CA"/>
        </w:rPr>
        <w:t xml:space="preserve">Méthodes pour </w:t>
      </w:r>
      <w:r w:rsidR="00890F8A" w:rsidRPr="00E6321B">
        <w:rPr>
          <w:lang w:val="fr-CA"/>
        </w:rPr>
        <w:t>Windows</w:t>
      </w:r>
      <w:bookmarkEnd w:id="1"/>
      <w:r w:rsidR="00890F8A" w:rsidRPr="00E6321B">
        <w:rPr>
          <w:lang w:val="fr-CA"/>
        </w:rPr>
        <w:t xml:space="preserve"> </w:t>
      </w:r>
    </w:p>
    <w:p w14:paraId="4CAF2282" w14:textId="77777777" w:rsidR="00890F8A" w:rsidRPr="00E6321B" w:rsidRDefault="00890F8A" w:rsidP="00890F8A">
      <w:pPr>
        <w:pStyle w:val="Heading3"/>
        <w:rPr>
          <w:lang w:val="fr-CA"/>
        </w:rPr>
      </w:pPr>
    </w:p>
    <w:p w14:paraId="75CBB68E" w14:textId="580D1A1F" w:rsidR="00890F8A" w:rsidRPr="00435342" w:rsidRDefault="00890F8A" w:rsidP="008637A8">
      <w:pPr>
        <w:pStyle w:val="Heading3"/>
        <w:rPr>
          <w:highlight w:val="cyan"/>
          <w:lang w:val="fr-CA"/>
        </w:rPr>
      </w:pPr>
      <w:r w:rsidRPr="00E6321B">
        <w:rPr>
          <w:lang w:val="fr-CA"/>
        </w:rPr>
        <w:t>M</w:t>
      </w:r>
      <w:r w:rsidR="001F536D" w:rsidRPr="00E6321B">
        <w:rPr>
          <w:lang w:val="fr-CA"/>
        </w:rPr>
        <w:t>éthode 1 :</w:t>
      </w:r>
      <w:r w:rsidR="008637A8" w:rsidRPr="00E6321B">
        <w:rPr>
          <w:lang w:val="fr-CA"/>
        </w:rPr>
        <w:t xml:space="preserve"> Touche d’impression d’écran sur le clavier</w:t>
      </w:r>
      <w:r w:rsidR="00354208">
        <w:rPr>
          <w:lang w:val="fr-CA"/>
        </w:rPr>
        <w:t xml:space="preserve"> (Impr)</w:t>
      </w:r>
    </w:p>
    <w:p w14:paraId="232763EB" w14:textId="1F77AABC" w:rsidR="00C61B38" w:rsidRPr="00435342" w:rsidRDefault="008637A8" w:rsidP="00890F8A">
      <w:pPr>
        <w:rPr>
          <w:highlight w:val="cyan"/>
          <w:lang w:val="fr-CA"/>
        </w:rPr>
      </w:pPr>
      <w:r w:rsidRPr="00E6321B">
        <w:rPr>
          <w:b/>
          <w:lang w:val="fr-CA"/>
        </w:rPr>
        <w:t>Étape 1 – Appuyez sur la touche d’impression d’écran.</w:t>
      </w:r>
      <w:r w:rsidR="00C61B38" w:rsidRPr="00E6321B">
        <w:rPr>
          <w:lang w:val="fr-CA"/>
        </w:rPr>
        <w:t xml:space="preserve"> </w:t>
      </w:r>
    </w:p>
    <w:p w14:paraId="3930EB70" w14:textId="41E20E25" w:rsidR="00C61B38" w:rsidRPr="00E6321B" w:rsidRDefault="006F020C" w:rsidP="00294501">
      <w:pPr>
        <w:rPr>
          <w:b/>
          <w:lang w:val="fr-CA"/>
        </w:rPr>
      </w:pPr>
      <w:r w:rsidRPr="00E6321B">
        <w:rPr>
          <w:lang w:val="fr-CA"/>
        </w:rPr>
        <w:t xml:space="preserve">Ce bouton est situé dans le coin supérieur droit de votre clavier. En appuyant sur ce bouton, une image plein écran </w:t>
      </w:r>
      <w:r w:rsidR="00C74052" w:rsidRPr="00E6321B">
        <w:rPr>
          <w:lang w:val="fr-CA"/>
        </w:rPr>
        <w:t xml:space="preserve">sera saisie et sauvegardée </w:t>
      </w:r>
      <w:r w:rsidR="00E6056F" w:rsidRPr="00E6321B">
        <w:rPr>
          <w:lang w:val="fr-CA"/>
        </w:rPr>
        <w:t>dans le « presse-papiers ». Pour accéder à l’image, vous devez la copier</w:t>
      </w:r>
      <w:r w:rsidR="00294501" w:rsidRPr="00E6321B">
        <w:rPr>
          <w:lang w:val="fr-CA"/>
        </w:rPr>
        <w:t xml:space="preserve"> ailleurs et la sauvegarder.</w:t>
      </w:r>
      <w:r w:rsidR="00890F8A" w:rsidRPr="00E6321B">
        <w:rPr>
          <w:b/>
          <w:lang w:val="fr-CA"/>
        </w:rPr>
        <w:t xml:space="preserve"> </w:t>
      </w:r>
    </w:p>
    <w:p w14:paraId="24C502F4" w14:textId="327E3411" w:rsidR="00890F8A" w:rsidRPr="00E6321B" w:rsidRDefault="008637A8" w:rsidP="008637A8">
      <w:pPr>
        <w:rPr>
          <w:lang w:val="fr-CA"/>
        </w:rPr>
      </w:pPr>
      <w:r w:rsidRPr="00E6321B">
        <w:rPr>
          <w:b/>
          <w:lang w:val="fr-CA"/>
        </w:rPr>
        <w:t>Étape 2 – Ouvrez un courriel et dans le corps du courriel, cliquez sur le bouton droit de la souris et coller l’image</w:t>
      </w:r>
      <w:r w:rsidRPr="00E6321B">
        <w:rPr>
          <w:bCs/>
          <w:lang w:val="fr-CA"/>
        </w:rPr>
        <w:t>, ou utilisez les touches Ctrl + V pour coller l’image dans le corps du courriel.</w:t>
      </w:r>
      <w:r w:rsidR="00890F8A" w:rsidRPr="00E6321B">
        <w:rPr>
          <w:lang w:val="fr-CA"/>
        </w:rPr>
        <w:t xml:space="preserve"> </w:t>
      </w:r>
    </w:p>
    <w:p w14:paraId="7466F8FC" w14:textId="4EFCB566" w:rsidR="00721CD4" w:rsidRPr="00721CD4" w:rsidRDefault="008637A8" w:rsidP="00890F8A">
      <w:r w:rsidRPr="00E6321B">
        <w:rPr>
          <w:b/>
          <w:lang w:val="fr-CA"/>
        </w:rPr>
        <w:t xml:space="preserve">Étape 3 – </w:t>
      </w:r>
      <w:r w:rsidRPr="00E6321B">
        <w:rPr>
          <w:bCs/>
          <w:lang w:val="fr-CA"/>
        </w:rPr>
        <w:t xml:space="preserve">Envoyez l’image à </w:t>
      </w:r>
      <w:hyperlink r:id="rId8" w:history="1">
        <w:r w:rsidR="00721CD4" w:rsidRPr="003D48E2">
          <w:rPr>
            <w:rStyle w:val="Hyperlink"/>
          </w:rPr>
          <w:t>communications@unifor.org</w:t>
        </w:r>
      </w:hyperlink>
      <w:r w:rsidR="00721CD4">
        <w:t xml:space="preserve">. </w:t>
      </w:r>
    </w:p>
    <w:p w14:paraId="1C9646CC" w14:textId="77777777" w:rsidR="00C61B38" w:rsidRPr="00435342" w:rsidRDefault="00C61B38" w:rsidP="00890F8A">
      <w:pPr>
        <w:pStyle w:val="Heading3"/>
        <w:rPr>
          <w:highlight w:val="cyan"/>
          <w:lang w:val="fr-CA"/>
        </w:rPr>
      </w:pPr>
    </w:p>
    <w:p w14:paraId="4C26AF17" w14:textId="560A29C6" w:rsidR="00890F8A" w:rsidRPr="00435342" w:rsidRDefault="00890F8A" w:rsidP="008637A8">
      <w:pPr>
        <w:pStyle w:val="Heading3"/>
        <w:rPr>
          <w:highlight w:val="cyan"/>
          <w:lang w:val="fr-CA"/>
        </w:rPr>
      </w:pPr>
      <w:r w:rsidRPr="00E6321B">
        <w:rPr>
          <w:lang w:val="fr-CA"/>
        </w:rPr>
        <w:t>M</w:t>
      </w:r>
      <w:r w:rsidR="001F536D" w:rsidRPr="00E6321B">
        <w:rPr>
          <w:lang w:val="fr-CA"/>
        </w:rPr>
        <w:t>éthode 2 :</w:t>
      </w:r>
      <w:r w:rsidR="008637A8" w:rsidRPr="00E6321B">
        <w:rPr>
          <w:lang w:val="fr-CA"/>
        </w:rPr>
        <w:t xml:space="preserve"> Outil « Capture d’écran »</w:t>
      </w:r>
    </w:p>
    <w:p w14:paraId="1805605D" w14:textId="68150279" w:rsidR="00202D97" w:rsidRPr="00435342" w:rsidRDefault="00202D97" w:rsidP="00890F8A">
      <w:pPr>
        <w:rPr>
          <w:highlight w:val="cyan"/>
          <w:lang w:val="fr-CA"/>
        </w:rPr>
      </w:pPr>
      <w:r w:rsidRPr="00E6321B">
        <w:rPr>
          <w:lang w:val="fr-CA"/>
        </w:rPr>
        <w:t>Faites une capture d’écran pour copier des mots ou des images de parties ou de la totalité de votre écran d’ordinateur. Utilisez l’outil « Capture d’écran » pour faire des changements ou prendre des notes, puis sauvegardez et partagez</w:t>
      </w:r>
      <w:r w:rsidR="00E6321B">
        <w:rPr>
          <w:lang w:val="fr-CA"/>
        </w:rPr>
        <w:t xml:space="preserve"> l’image</w:t>
      </w:r>
      <w:r w:rsidRPr="00E6321B">
        <w:rPr>
          <w:lang w:val="fr-CA"/>
        </w:rPr>
        <w:t>.</w:t>
      </w:r>
    </w:p>
    <w:p w14:paraId="45367A35" w14:textId="52D4C574" w:rsidR="00890F8A" w:rsidRPr="00435342" w:rsidRDefault="00D93B06" w:rsidP="00890F8A">
      <w:pPr>
        <w:rPr>
          <w:highlight w:val="cyan"/>
          <w:lang w:val="fr-CA"/>
        </w:rPr>
      </w:pPr>
      <w:r w:rsidRPr="00976045">
        <w:rPr>
          <w:lang w:val="fr-CA"/>
        </w:rPr>
        <w:t>Types de captures d’écran</w:t>
      </w:r>
    </w:p>
    <w:tbl>
      <w:tblPr>
        <w:tblW w:w="9213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826"/>
      </w:tblGrid>
      <w:tr w:rsidR="00104975" w:rsidRPr="00435342" w14:paraId="7A8128C7" w14:textId="77777777" w:rsidTr="00890F8A">
        <w:trPr>
          <w:trHeight w:val="539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FB215D" w14:textId="13141651" w:rsidR="00890F8A" w:rsidRPr="00976045" w:rsidRDefault="00D93B06" w:rsidP="00890F8A">
            <w:pPr>
              <w:rPr>
                <w:lang w:val="fr-CA"/>
              </w:rPr>
            </w:pPr>
            <w:r w:rsidRPr="00976045">
              <w:rPr>
                <w:b/>
                <w:bCs/>
                <w:lang w:val="fr-CA"/>
              </w:rPr>
              <w:t>Capture Forme libre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3BE306" w14:textId="0DD86C38" w:rsidR="00890F8A" w:rsidRPr="00435342" w:rsidRDefault="00104975" w:rsidP="00104975">
            <w:pPr>
              <w:rPr>
                <w:highlight w:val="cyan"/>
                <w:lang w:val="fr-CA"/>
              </w:rPr>
            </w:pPr>
            <w:r w:rsidRPr="00976045">
              <w:rPr>
                <w:lang w:val="fr-CA"/>
              </w:rPr>
              <w:t>Dessiner une forme libre autour d’un objet</w:t>
            </w:r>
          </w:p>
        </w:tc>
      </w:tr>
      <w:tr w:rsidR="00104975" w:rsidRPr="00435342" w14:paraId="502AB02C" w14:textId="77777777" w:rsidTr="00890F8A">
        <w:trPr>
          <w:trHeight w:val="539"/>
        </w:trPr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06650F" w14:textId="7D13AB23" w:rsidR="00890F8A" w:rsidRPr="00976045" w:rsidRDefault="00D93B06" w:rsidP="00890F8A">
            <w:pPr>
              <w:rPr>
                <w:lang w:val="fr-CA"/>
              </w:rPr>
            </w:pPr>
            <w:r w:rsidRPr="00976045">
              <w:rPr>
                <w:b/>
                <w:bCs/>
                <w:lang w:val="fr-CA"/>
              </w:rPr>
              <w:t>Capture rectangulaire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85FD993" w14:textId="00EDCDA2" w:rsidR="00890F8A" w:rsidRPr="00435342" w:rsidRDefault="00104975" w:rsidP="00890F8A">
            <w:pPr>
              <w:rPr>
                <w:highlight w:val="cyan"/>
                <w:lang w:val="fr-CA"/>
              </w:rPr>
            </w:pPr>
            <w:r w:rsidRPr="00976045">
              <w:rPr>
                <w:lang w:val="fr-CA"/>
              </w:rPr>
              <w:t>Glisser le curseur autour d’un objet pour former un rectangle</w:t>
            </w:r>
          </w:p>
        </w:tc>
      </w:tr>
      <w:tr w:rsidR="00104975" w:rsidRPr="00435342" w14:paraId="5757DA63" w14:textId="77777777" w:rsidTr="00890F8A">
        <w:trPr>
          <w:trHeight w:val="526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B564AD" w14:textId="7D48401E" w:rsidR="00890F8A" w:rsidRPr="00976045" w:rsidRDefault="00D93B06" w:rsidP="00890F8A">
            <w:pPr>
              <w:rPr>
                <w:lang w:val="fr-CA"/>
              </w:rPr>
            </w:pPr>
            <w:r w:rsidRPr="00976045">
              <w:rPr>
                <w:b/>
                <w:bCs/>
                <w:lang w:val="fr-CA"/>
              </w:rPr>
              <w:t>Capture fenêtre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E3E86A" w14:textId="569A5419" w:rsidR="00890F8A" w:rsidRPr="00976045" w:rsidRDefault="00104975" w:rsidP="00104975">
            <w:pPr>
              <w:rPr>
                <w:lang w:val="fr-CA"/>
              </w:rPr>
            </w:pPr>
            <w:r w:rsidRPr="00976045">
              <w:rPr>
                <w:lang w:val="fr-CA"/>
              </w:rPr>
              <w:t>Choisir une fenêtre, comme une boîte de dialogue, que vous voulez saisir</w:t>
            </w:r>
          </w:p>
        </w:tc>
      </w:tr>
      <w:tr w:rsidR="00104975" w:rsidRPr="00435342" w14:paraId="58B667CA" w14:textId="77777777" w:rsidTr="00890F8A">
        <w:trPr>
          <w:trHeight w:val="539"/>
        </w:trPr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61E46D" w14:textId="44A412CB" w:rsidR="00890F8A" w:rsidRPr="00976045" w:rsidRDefault="00D93B06" w:rsidP="00890F8A">
            <w:pPr>
              <w:rPr>
                <w:lang w:val="fr-CA"/>
              </w:rPr>
            </w:pPr>
            <w:r w:rsidRPr="00976045">
              <w:rPr>
                <w:b/>
                <w:bCs/>
                <w:lang w:val="fr-CA"/>
              </w:rPr>
              <w:t>Capture Plein écran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68508FC" w14:textId="761E2E0A" w:rsidR="00890F8A" w:rsidRPr="00976045" w:rsidRDefault="00104975" w:rsidP="00890F8A">
            <w:pPr>
              <w:rPr>
                <w:lang w:val="fr-CA"/>
              </w:rPr>
            </w:pPr>
            <w:r w:rsidRPr="00976045">
              <w:rPr>
                <w:lang w:val="fr-CA"/>
              </w:rPr>
              <w:t>Saisir l’écran en entier.</w:t>
            </w:r>
          </w:p>
        </w:tc>
      </w:tr>
    </w:tbl>
    <w:p w14:paraId="68B88BB8" w14:textId="7DDF0B01" w:rsidR="00890F8A" w:rsidRPr="00435342" w:rsidRDefault="00ED2BEB" w:rsidP="001002B7">
      <w:pPr>
        <w:rPr>
          <w:highlight w:val="cyan"/>
          <w:lang w:val="fr-CA"/>
        </w:rPr>
      </w:pPr>
      <w:r w:rsidRPr="00976045">
        <w:rPr>
          <w:lang w:val="fr-CA"/>
        </w:rPr>
        <w:lastRenderedPageBreak/>
        <w:t>Lorsque vous faites une capture d’écran, l’image est automatiquement copiée dans la fenêtre</w:t>
      </w:r>
      <w:r w:rsidR="001002B7" w:rsidRPr="00976045">
        <w:rPr>
          <w:lang w:val="fr-CA"/>
        </w:rPr>
        <w:t xml:space="preserve"> de capture d’écran</w:t>
      </w:r>
      <w:r w:rsidR="00976045" w:rsidRPr="00976045">
        <w:rPr>
          <w:lang w:val="fr-CA"/>
        </w:rPr>
        <w:t xml:space="preserve"> : </w:t>
      </w:r>
      <w:r w:rsidR="001002B7" w:rsidRPr="00976045">
        <w:rPr>
          <w:lang w:val="fr-CA"/>
        </w:rPr>
        <w:t xml:space="preserve">vous pouvez </w:t>
      </w:r>
      <w:r w:rsidR="00976045" w:rsidRPr="00976045">
        <w:rPr>
          <w:lang w:val="fr-CA"/>
        </w:rPr>
        <w:t xml:space="preserve">y apporter </w:t>
      </w:r>
      <w:r w:rsidR="001002B7" w:rsidRPr="00976045">
        <w:rPr>
          <w:lang w:val="fr-CA"/>
        </w:rPr>
        <w:t xml:space="preserve">des changements, </w:t>
      </w:r>
      <w:r w:rsidR="00976045" w:rsidRPr="00976045">
        <w:rPr>
          <w:lang w:val="fr-CA"/>
        </w:rPr>
        <w:t xml:space="preserve">la </w:t>
      </w:r>
      <w:r w:rsidR="001002B7" w:rsidRPr="00976045">
        <w:rPr>
          <w:lang w:val="fr-CA"/>
        </w:rPr>
        <w:t xml:space="preserve">sauvegarder et </w:t>
      </w:r>
      <w:r w:rsidR="00976045" w:rsidRPr="00976045">
        <w:rPr>
          <w:lang w:val="fr-CA"/>
        </w:rPr>
        <w:t xml:space="preserve">la </w:t>
      </w:r>
      <w:r w:rsidR="001002B7" w:rsidRPr="00976045">
        <w:rPr>
          <w:lang w:val="fr-CA"/>
        </w:rPr>
        <w:t>partager.</w:t>
      </w:r>
    </w:p>
    <w:p w14:paraId="0AD4FBCC" w14:textId="77777777" w:rsidR="00890F8A" w:rsidRPr="00435342" w:rsidRDefault="00890F8A" w:rsidP="00890F8A">
      <w:pPr>
        <w:rPr>
          <w:highlight w:val="cyan"/>
          <w:lang w:val="fr-CA"/>
        </w:rPr>
      </w:pPr>
    </w:p>
    <w:p w14:paraId="27CC6E71" w14:textId="4855738A" w:rsidR="00890F8A" w:rsidRPr="00976045" w:rsidRDefault="007C6294" w:rsidP="00890F8A">
      <w:pPr>
        <w:rPr>
          <w:lang w:val="fr-CA"/>
        </w:rPr>
      </w:pPr>
      <w:r w:rsidRPr="00976045">
        <w:rPr>
          <w:lang w:val="fr-CA"/>
        </w:rPr>
        <w:t>Ouvrir l’outil « Capture d’écran »</w:t>
      </w:r>
    </w:p>
    <w:tbl>
      <w:tblPr>
        <w:tblW w:w="9213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265"/>
      </w:tblGrid>
      <w:tr w:rsidR="00C74052" w:rsidRPr="00435342" w14:paraId="2F62DAE7" w14:textId="77777777" w:rsidTr="00890F8A">
        <w:trPr>
          <w:trHeight w:val="1244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8B5BAC4" w14:textId="4B84F680" w:rsidR="00890F8A" w:rsidRPr="00976045" w:rsidRDefault="00890F8A" w:rsidP="00890F8A">
            <w:pPr>
              <w:rPr>
                <w:lang w:val="fr-CA"/>
              </w:rPr>
            </w:pPr>
            <w:r w:rsidRPr="00976045">
              <w:rPr>
                <w:lang w:val="fr-CA"/>
              </w:rPr>
              <w:t>Windows 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CAE99E" w14:textId="337C4DD9" w:rsidR="00890F8A" w:rsidRPr="00EE2989" w:rsidRDefault="00777BC8" w:rsidP="004606CC">
            <w:pPr>
              <w:rPr>
                <w:lang w:val="fr-CA"/>
              </w:rPr>
            </w:pPr>
            <w:r w:rsidRPr="00EE2989">
              <w:rPr>
                <w:lang w:val="fr-CA"/>
              </w:rPr>
              <w:t xml:space="preserve">Ouvrez le menu </w:t>
            </w:r>
            <w:r w:rsidRPr="00EE2989">
              <w:rPr>
                <w:b/>
                <w:bCs/>
                <w:lang w:val="fr-CA"/>
              </w:rPr>
              <w:t>Démarrer</w:t>
            </w:r>
            <w:r w:rsidRPr="00EE2989">
              <w:rPr>
                <w:lang w:val="fr-CA"/>
              </w:rPr>
              <w:t xml:space="preserve">, tapez les mots </w:t>
            </w:r>
            <w:r w:rsidR="007E3961" w:rsidRPr="00EE2989">
              <w:rPr>
                <w:lang w:val="fr-CA"/>
              </w:rPr>
              <w:t>« </w:t>
            </w:r>
            <w:r w:rsidRPr="00EE2989">
              <w:rPr>
                <w:b/>
                <w:bCs/>
                <w:lang w:val="fr-CA"/>
              </w:rPr>
              <w:t>capture d’écran</w:t>
            </w:r>
            <w:r w:rsidR="007E3961" w:rsidRPr="00EE2989">
              <w:rPr>
                <w:lang w:val="fr-CA"/>
              </w:rPr>
              <w:t> »</w:t>
            </w:r>
            <w:r w:rsidRPr="00EE2989">
              <w:rPr>
                <w:lang w:val="fr-CA"/>
              </w:rPr>
              <w:t>, puis choisissez l’outil « </w:t>
            </w:r>
            <w:r w:rsidRPr="00EE2989">
              <w:rPr>
                <w:b/>
                <w:bCs/>
                <w:lang w:val="fr-CA"/>
              </w:rPr>
              <w:t>Capture d’écran</w:t>
            </w:r>
            <w:r w:rsidRPr="00EE2989">
              <w:rPr>
                <w:lang w:val="fr-CA"/>
              </w:rPr>
              <w:t xml:space="preserve"> » </w:t>
            </w:r>
            <w:r w:rsidR="00C74052" w:rsidRPr="00EE2989">
              <w:rPr>
                <w:lang w:val="fr-CA"/>
              </w:rPr>
              <w:t>dans</w:t>
            </w:r>
            <w:r w:rsidR="007E3961" w:rsidRPr="00EE2989">
              <w:rPr>
                <w:lang w:val="fr-CA"/>
              </w:rPr>
              <w:t xml:space="preserve"> la liste des </w:t>
            </w:r>
            <w:r w:rsidRPr="00EE2989">
              <w:rPr>
                <w:lang w:val="fr-CA"/>
              </w:rPr>
              <w:t>résultats.</w:t>
            </w:r>
          </w:p>
          <w:p w14:paraId="697101E7" w14:textId="0EB109F6" w:rsidR="00890F8A" w:rsidRPr="00435342" w:rsidRDefault="00777BC8" w:rsidP="004606CC">
            <w:pPr>
              <w:rPr>
                <w:highlight w:val="cyan"/>
                <w:lang w:val="fr-CA"/>
              </w:rPr>
            </w:pPr>
            <w:r w:rsidRPr="00EE2989">
              <w:rPr>
                <w:lang w:val="fr-CA"/>
              </w:rPr>
              <w:t>Appuyez sur l</w:t>
            </w:r>
            <w:r w:rsidR="00F11BC8" w:rsidRPr="00EE2989">
              <w:rPr>
                <w:lang w:val="fr-CA"/>
              </w:rPr>
              <w:t>es touches du</w:t>
            </w:r>
            <w:r w:rsidR="00F11BC8" w:rsidRPr="00EE2989">
              <w:rPr>
                <w:b/>
                <w:bCs/>
                <w:lang w:val="fr-CA"/>
              </w:rPr>
              <w:t xml:space="preserve"> logo de Windows + Maj + S</w:t>
            </w:r>
            <w:r w:rsidR="00F11BC8" w:rsidRPr="00EE2989">
              <w:rPr>
                <w:lang w:val="fr-CA"/>
              </w:rPr>
              <w:t>.</w:t>
            </w:r>
          </w:p>
        </w:tc>
      </w:tr>
      <w:tr w:rsidR="00C74052" w:rsidRPr="00435342" w14:paraId="7BAAA416" w14:textId="77777777" w:rsidTr="00890F8A">
        <w:trPr>
          <w:trHeight w:val="1026"/>
        </w:trPr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749D8A" w14:textId="2D6C0745" w:rsidR="00890F8A" w:rsidRPr="00976045" w:rsidRDefault="00890F8A" w:rsidP="00890F8A">
            <w:pPr>
              <w:rPr>
                <w:lang w:val="fr-CA"/>
              </w:rPr>
            </w:pPr>
            <w:r w:rsidRPr="00976045">
              <w:rPr>
                <w:lang w:val="fr-CA"/>
              </w:rPr>
              <w:t xml:space="preserve">Windows 8.1 </w:t>
            </w:r>
            <w:r w:rsidR="007C6294" w:rsidRPr="00976045">
              <w:rPr>
                <w:lang w:val="fr-CA"/>
              </w:rPr>
              <w:t xml:space="preserve">ou </w:t>
            </w:r>
            <w:r w:rsidRPr="00976045">
              <w:rPr>
                <w:lang w:val="fr-CA"/>
              </w:rPr>
              <w:t>Windows RT 8.1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CCBE3A" w14:textId="3F9BE949" w:rsidR="00890F8A" w:rsidRPr="00435342" w:rsidRDefault="00E305B6" w:rsidP="00C74052">
            <w:pPr>
              <w:rPr>
                <w:highlight w:val="cyan"/>
                <w:lang w:val="fr-CA"/>
              </w:rPr>
            </w:pPr>
            <w:r w:rsidRPr="00976045">
              <w:rPr>
                <w:lang w:val="fr-CA"/>
              </w:rPr>
              <w:t xml:space="preserve">Faites glisser </w:t>
            </w:r>
            <w:r w:rsidR="00A76442" w:rsidRPr="00976045">
              <w:rPr>
                <w:lang w:val="fr-CA"/>
              </w:rPr>
              <w:t xml:space="preserve">à partir du bord droit de l’écran, choisissez </w:t>
            </w:r>
            <w:r w:rsidR="00A76442" w:rsidRPr="00976045">
              <w:rPr>
                <w:b/>
                <w:bCs/>
                <w:lang w:val="fr-CA"/>
              </w:rPr>
              <w:t>Recherche</w:t>
            </w:r>
            <w:r w:rsidR="00A76442" w:rsidRPr="00976045">
              <w:rPr>
                <w:lang w:val="fr-CA"/>
              </w:rPr>
              <w:t>, tapez les mots « </w:t>
            </w:r>
            <w:r w:rsidR="00A76442" w:rsidRPr="00976045">
              <w:rPr>
                <w:b/>
                <w:bCs/>
                <w:lang w:val="fr-CA"/>
              </w:rPr>
              <w:t>capture d’écran</w:t>
            </w:r>
            <w:r w:rsidR="00C74052" w:rsidRPr="00976045">
              <w:rPr>
                <w:lang w:val="fr-CA"/>
              </w:rPr>
              <w:t> » dans la barre de recherche, puis choisissez l’outil « </w:t>
            </w:r>
            <w:r w:rsidR="00C74052" w:rsidRPr="00976045">
              <w:rPr>
                <w:b/>
                <w:bCs/>
                <w:lang w:val="fr-CA"/>
              </w:rPr>
              <w:t>Capture d’écran</w:t>
            </w:r>
            <w:r w:rsidR="00C74052" w:rsidRPr="00976045">
              <w:rPr>
                <w:lang w:val="fr-CA"/>
              </w:rPr>
              <w:t> » dans la liste des résultats.</w:t>
            </w:r>
          </w:p>
        </w:tc>
      </w:tr>
      <w:tr w:rsidR="00C74052" w:rsidRPr="00435342" w14:paraId="2A190BCD" w14:textId="77777777" w:rsidTr="00890F8A">
        <w:trPr>
          <w:trHeight w:val="1026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65EB35" w14:textId="245FB251" w:rsidR="00890F8A" w:rsidRPr="00976045" w:rsidRDefault="00890F8A" w:rsidP="00890F8A">
            <w:pPr>
              <w:rPr>
                <w:lang w:val="fr-CA"/>
              </w:rPr>
            </w:pPr>
            <w:r w:rsidRPr="00976045">
              <w:rPr>
                <w:lang w:val="fr-CA"/>
              </w:rPr>
              <w:t>Windows 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FD3CF9" w14:textId="50706DA7" w:rsidR="00890F8A" w:rsidRPr="00435342" w:rsidRDefault="007E3961" w:rsidP="007E3961">
            <w:pPr>
              <w:rPr>
                <w:highlight w:val="cyan"/>
                <w:lang w:val="fr-CA"/>
              </w:rPr>
            </w:pPr>
            <w:r w:rsidRPr="00976045">
              <w:rPr>
                <w:lang w:val="fr-CA"/>
              </w:rPr>
              <w:t xml:space="preserve">Cliquez sur </w:t>
            </w:r>
            <w:r w:rsidRPr="00976045">
              <w:rPr>
                <w:b/>
                <w:bCs/>
                <w:lang w:val="fr-CA"/>
              </w:rPr>
              <w:t>Démarrer</w:t>
            </w:r>
            <w:r w:rsidR="00890F8A" w:rsidRPr="00976045">
              <w:rPr>
                <w:lang w:val="fr-CA"/>
              </w:rPr>
              <w:t xml:space="preserve">, </w:t>
            </w:r>
            <w:r w:rsidRPr="00976045">
              <w:rPr>
                <w:lang w:val="fr-CA"/>
              </w:rPr>
              <w:t>tapez les mots « </w:t>
            </w:r>
            <w:r w:rsidRPr="00976045">
              <w:rPr>
                <w:b/>
                <w:bCs/>
                <w:lang w:val="fr-CA"/>
              </w:rPr>
              <w:t>capture d’écran</w:t>
            </w:r>
            <w:r w:rsidRPr="00976045">
              <w:rPr>
                <w:lang w:val="fr-CA"/>
              </w:rPr>
              <w:t> » dans la barre de recherche, puis choisissez « </w:t>
            </w:r>
            <w:r w:rsidRPr="00976045">
              <w:rPr>
                <w:b/>
                <w:bCs/>
                <w:lang w:val="fr-CA"/>
              </w:rPr>
              <w:t>Capture d’écran</w:t>
            </w:r>
            <w:r w:rsidRPr="00976045">
              <w:rPr>
                <w:lang w:val="fr-CA"/>
              </w:rPr>
              <w:t xml:space="preserve"> d</w:t>
            </w:r>
            <w:r w:rsidR="00976045">
              <w:rPr>
                <w:lang w:val="fr-CA"/>
              </w:rPr>
              <w:t>ans</w:t>
            </w:r>
            <w:r w:rsidRPr="00976045">
              <w:rPr>
                <w:lang w:val="fr-CA"/>
              </w:rPr>
              <w:t xml:space="preserve"> la liste des résultats.</w:t>
            </w:r>
          </w:p>
        </w:tc>
      </w:tr>
    </w:tbl>
    <w:p w14:paraId="1DE68E2B" w14:textId="77777777" w:rsidR="00890F8A" w:rsidRPr="00435342" w:rsidRDefault="00890F8A">
      <w:pPr>
        <w:rPr>
          <w:highlight w:val="cyan"/>
          <w:lang w:val="fr-CA"/>
        </w:rPr>
      </w:pPr>
    </w:p>
    <w:p w14:paraId="30E8C12B" w14:textId="701299FD" w:rsidR="00890F8A" w:rsidRPr="00EE2989" w:rsidRDefault="00890F8A" w:rsidP="00890F8A">
      <w:pPr>
        <w:pStyle w:val="Heading2"/>
        <w:rPr>
          <w:lang w:val="fr-CA"/>
        </w:rPr>
      </w:pPr>
      <w:bookmarkStart w:id="2" w:name="_Toc89950953"/>
      <w:r w:rsidRPr="00EE2989">
        <w:rPr>
          <w:lang w:val="fr-CA"/>
        </w:rPr>
        <w:t>M</w:t>
      </w:r>
      <w:r w:rsidR="00A34B33" w:rsidRPr="00EE2989">
        <w:rPr>
          <w:lang w:val="fr-CA"/>
        </w:rPr>
        <w:t xml:space="preserve">éthodes pour les ordinateurs </w:t>
      </w:r>
      <w:r w:rsidRPr="00EE2989">
        <w:rPr>
          <w:lang w:val="fr-CA"/>
        </w:rPr>
        <w:t>Apple</w:t>
      </w:r>
      <w:bookmarkEnd w:id="2"/>
    </w:p>
    <w:p w14:paraId="00C2FA50" w14:textId="55CED2FB" w:rsidR="00A34B33" w:rsidRPr="00EE2989" w:rsidRDefault="00A34B33" w:rsidP="00721CD4">
      <w:pPr>
        <w:rPr>
          <w:lang w:val="fr-CA"/>
        </w:rPr>
      </w:pPr>
      <w:r w:rsidRPr="00EE2989">
        <w:rPr>
          <w:lang w:val="fr-CA"/>
        </w:rPr>
        <w:t xml:space="preserve">Vous pouvez saisir l’écran en entier, une fenêtre ou seulement une partie de l’écran. Les images sont sauvegardées sur votre ordinateur </w:t>
      </w:r>
      <w:r w:rsidR="00DA2FB6" w:rsidRPr="00EE2989">
        <w:rPr>
          <w:lang w:val="fr-CA"/>
        </w:rPr>
        <w:t xml:space="preserve">(bureau) </w:t>
      </w:r>
      <w:r w:rsidRPr="00EE2989">
        <w:rPr>
          <w:lang w:val="fr-CA"/>
        </w:rPr>
        <w:t xml:space="preserve">et vous pouvez ensuite les envoyer à </w:t>
      </w:r>
      <w:hyperlink r:id="rId9" w:history="1">
        <w:r w:rsidR="00721CD4" w:rsidRPr="003D48E2">
          <w:rPr>
            <w:rStyle w:val="Hyperlink"/>
          </w:rPr>
          <w:t>communications@unifor.org</w:t>
        </w:r>
      </w:hyperlink>
      <w:r w:rsidR="00721CD4">
        <w:t>.</w:t>
      </w:r>
    </w:p>
    <w:p w14:paraId="079F69A6" w14:textId="70D063EF" w:rsidR="00890F8A" w:rsidRPr="00EE2989" w:rsidRDefault="00A34B33" w:rsidP="00890F8A">
      <w:pPr>
        <w:rPr>
          <w:b/>
          <w:lang w:val="fr-CA"/>
        </w:rPr>
      </w:pPr>
      <w:bookmarkStart w:id="3" w:name="_GoBack"/>
      <w:bookmarkEnd w:id="3"/>
      <w:r w:rsidRPr="00EE2989">
        <w:rPr>
          <w:b/>
          <w:lang w:val="fr-CA"/>
        </w:rPr>
        <w:t>Faire une capture d’écran sur un ordinateur</w:t>
      </w:r>
      <w:r w:rsidR="00890F8A" w:rsidRPr="00EE2989">
        <w:rPr>
          <w:b/>
          <w:lang w:val="fr-CA"/>
        </w:rPr>
        <w:t xml:space="preserve"> Mac</w:t>
      </w:r>
    </w:p>
    <w:p w14:paraId="09A4CBAA" w14:textId="77777777" w:rsidR="00890F8A" w:rsidRPr="00EE2989" w:rsidRDefault="00890F8A" w:rsidP="00890F8A">
      <w:pPr>
        <w:rPr>
          <w:lang w:val="fr-CA"/>
        </w:rPr>
      </w:pPr>
      <w:r w:rsidRPr="00EE2989">
        <w:rPr>
          <w:noProof/>
          <w:lang w:eastAsia="en-CA"/>
        </w:rPr>
        <w:drawing>
          <wp:inline distT="0" distB="0" distL="0" distR="0" wp14:anchorId="3179B5CB" wp14:editId="253FFFB2">
            <wp:extent cx="3429000" cy="586740"/>
            <wp:effectExtent l="0" t="0" r="0" b="3810"/>
            <wp:docPr id="8" name="Picture 8" descr="https://support.apple.com/library/content/dam/edam/applecare/images/en_US/accessories/Keyboards/mac-key-combo-diagram-shift-comman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pport.apple.com/library/content/dam/edam/applecare/images/en_US/accessories/Keyboards/mac-key-combo-diagram-shift-command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601BE" w14:textId="2BF06352" w:rsidR="00890F8A" w:rsidRPr="005362BE" w:rsidRDefault="00FA5A42" w:rsidP="004920C2">
      <w:pPr>
        <w:numPr>
          <w:ilvl w:val="0"/>
          <w:numId w:val="2"/>
        </w:numPr>
        <w:rPr>
          <w:lang w:val="fr-CA"/>
        </w:rPr>
      </w:pPr>
      <w:r w:rsidRPr="00EE2989">
        <w:rPr>
          <w:lang w:val="fr-CA"/>
        </w:rPr>
        <w:t>Pour faire une capture d’écran, appuyez sur les trois touches suivantes en même temps et maintenez les enfoncer :</w:t>
      </w:r>
      <w:r w:rsidR="00890F8A" w:rsidRPr="00EE2989">
        <w:rPr>
          <w:lang w:val="fr-CA"/>
        </w:rPr>
        <w:t xml:space="preserve"> </w:t>
      </w:r>
      <w:r w:rsidR="005362BE" w:rsidRPr="005362BE">
        <w:rPr>
          <w:lang w:val="fr-CA"/>
        </w:rPr>
        <w:sym w:font="Wingdings" w:char="F0F1"/>
      </w:r>
      <w:r w:rsidRPr="005362BE">
        <w:rPr>
          <w:lang w:val="fr-CA"/>
        </w:rPr>
        <w:t xml:space="preserve"> +</w:t>
      </w:r>
      <w:r w:rsidR="00890F8A" w:rsidRPr="005362BE">
        <w:rPr>
          <w:lang w:val="fr-CA"/>
        </w:rPr>
        <w:t xml:space="preserve"> </w:t>
      </w:r>
      <w:r w:rsidR="005362BE" w:rsidRPr="005362BE">
        <w:rPr>
          <w:lang w:val="fr-CA"/>
        </w:rPr>
        <w:t xml:space="preserve">Cmd </w:t>
      </w:r>
      <w:r w:rsidRPr="005362BE">
        <w:rPr>
          <w:lang w:val="fr-CA"/>
        </w:rPr>
        <w:t>+</w:t>
      </w:r>
      <w:r w:rsidR="00890F8A" w:rsidRPr="005362BE">
        <w:rPr>
          <w:lang w:val="fr-CA"/>
        </w:rPr>
        <w:t xml:space="preserve"> 3.</w:t>
      </w:r>
    </w:p>
    <w:p w14:paraId="571D865A" w14:textId="67869120" w:rsidR="00890F8A" w:rsidRPr="005362BE" w:rsidRDefault="00C63F87" w:rsidP="00C63F87">
      <w:pPr>
        <w:numPr>
          <w:ilvl w:val="0"/>
          <w:numId w:val="2"/>
        </w:numPr>
        <w:rPr>
          <w:lang w:val="fr-CA"/>
        </w:rPr>
      </w:pPr>
      <w:r w:rsidRPr="005362BE">
        <w:rPr>
          <w:lang w:val="fr-CA"/>
        </w:rPr>
        <w:t>Si vous voyez une petite image dans le coin de votre écran, cliquez dessus pour modifier la capture d’écran, ou attendez que votre capture d’écran soit sauvegardée sur votre ordinateur (bureau).</w:t>
      </w:r>
    </w:p>
    <w:p w14:paraId="22B80A9B" w14:textId="77777777" w:rsidR="00890F8A" w:rsidRPr="005362BE" w:rsidRDefault="00890F8A" w:rsidP="00890F8A">
      <w:pPr>
        <w:rPr>
          <w:lang w:val="fr-CA"/>
        </w:rPr>
      </w:pPr>
      <w:r w:rsidRPr="005362BE">
        <w:rPr>
          <w:noProof/>
          <w:lang w:eastAsia="en-CA"/>
        </w:rPr>
        <w:drawing>
          <wp:inline distT="0" distB="0" distL="0" distR="0" wp14:anchorId="23410610" wp14:editId="109268B6">
            <wp:extent cx="7772400" cy="7620"/>
            <wp:effectExtent l="0" t="0" r="0" b="0"/>
            <wp:docPr id="7" name="Picture 7" descr="https://support.apple.com/library/content/dam/edam/applecare/images/en_US/mac_apps/itunes/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pport.apple.com/library/content/dam/edam/applecare/images/en_US/mac_apps/itunes/divid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A2F8" w14:textId="4DA492C8" w:rsidR="00890F8A" w:rsidRPr="005362BE" w:rsidRDefault="00D070EE" w:rsidP="00890F8A">
      <w:pPr>
        <w:rPr>
          <w:b/>
          <w:lang w:val="fr-CA"/>
        </w:rPr>
      </w:pPr>
      <w:r w:rsidRPr="005362BE">
        <w:rPr>
          <w:b/>
          <w:lang w:val="fr-CA"/>
        </w:rPr>
        <w:t>Faire une capture d’une partie de l’écran</w:t>
      </w:r>
    </w:p>
    <w:p w14:paraId="6727C295" w14:textId="77777777" w:rsidR="00890F8A" w:rsidRPr="005362BE" w:rsidRDefault="00890F8A" w:rsidP="00890F8A">
      <w:pPr>
        <w:rPr>
          <w:lang w:val="fr-CA"/>
        </w:rPr>
      </w:pPr>
      <w:r w:rsidRPr="005362BE">
        <w:rPr>
          <w:noProof/>
          <w:lang w:eastAsia="en-CA"/>
        </w:rPr>
        <w:drawing>
          <wp:inline distT="0" distB="0" distL="0" distR="0" wp14:anchorId="5BC7B9E0" wp14:editId="1832A337">
            <wp:extent cx="3429000" cy="586740"/>
            <wp:effectExtent l="0" t="0" r="0" b="3810"/>
            <wp:docPr id="6" name="Picture 6" descr="https://support.apple.com/library/content/dam/edam/applecare/images/en_US/accessories/Keyboards/mac-key-combo-diagram-shift-comman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pport.apple.com/library/content/dam/edam/applecare/images/en_US/accessories/Keyboards/mac-key-combo-diagram-shift-command-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6179" w14:textId="1D7C71AD" w:rsidR="008F2B56" w:rsidRPr="005362BE" w:rsidRDefault="008F2B56" w:rsidP="00890F8A">
      <w:pPr>
        <w:numPr>
          <w:ilvl w:val="0"/>
          <w:numId w:val="3"/>
        </w:numPr>
        <w:rPr>
          <w:lang w:val="fr-CA"/>
        </w:rPr>
      </w:pPr>
      <w:r w:rsidRPr="005362BE">
        <w:rPr>
          <w:lang w:val="fr-CA"/>
        </w:rPr>
        <w:lastRenderedPageBreak/>
        <w:t xml:space="preserve">Appuyez sur les trois touches suivantes en même temps et maintenez les enfoncer : </w:t>
      </w:r>
      <w:r w:rsidR="005362BE" w:rsidRPr="005362BE">
        <w:rPr>
          <w:lang w:val="fr-CA"/>
        </w:rPr>
        <w:br/>
      </w:r>
      <w:r w:rsidR="005362BE" w:rsidRPr="005362BE">
        <w:rPr>
          <w:lang w:val="fr-CA"/>
        </w:rPr>
        <w:sym w:font="Wingdings" w:char="F0F1"/>
      </w:r>
      <w:r w:rsidRPr="005362BE">
        <w:rPr>
          <w:lang w:val="fr-CA"/>
        </w:rPr>
        <w:t xml:space="preserve"> + C</w:t>
      </w:r>
      <w:r w:rsidR="005362BE" w:rsidRPr="005362BE">
        <w:rPr>
          <w:lang w:val="fr-CA"/>
        </w:rPr>
        <w:t>md</w:t>
      </w:r>
      <w:r w:rsidRPr="005362BE">
        <w:rPr>
          <w:lang w:val="fr-CA"/>
        </w:rPr>
        <w:t xml:space="preserve"> + 4.</w:t>
      </w:r>
    </w:p>
    <w:p w14:paraId="406444DA" w14:textId="4CBCDD5D" w:rsidR="0088484A" w:rsidRPr="001B465E" w:rsidRDefault="0088484A" w:rsidP="00890F8A">
      <w:pPr>
        <w:numPr>
          <w:ilvl w:val="0"/>
          <w:numId w:val="3"/>
        </w:numPr>
        <w:rPr>
          <w:lang w:val="fr-CA"/>
        </w:rPr>
      </w:pPr>
      <w:r w:rsidRPr="001B465E">
        <w:rPr>
          <w:lang w:val="fr-CA"/>
        </w:rPr>
        <w:t xml:space="preserve">Faites glisser le curseur </w:t>
      </w:r>
      <w:r w:rsidR="00890F8A" w:rsidRPr="001B465E">
        <w:rPr>
          <w:noProof/>
          <w:lang w:eastAsia="en-CA"/>
        </w:rPr>
        <w:drawing>
          <wp:inline distT="0" distB="0" distL="0" distR="0" wp14:anchorId="69AC2A7A" wp14:editId="0CE67EB0">
            <wp:extent cx="205740" cy="205740"/>
            <wp:effectExtent l="0" t="0" r="3810" b="3810"/>
            <wp:docPr id="5" name="Picture 5" descr="https://support.apple.com/library/content/dam/edam/applecare/images/en_US/macos/macos-mojave-screenshot-crosshair-inli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pport.apple.com/library/content/dam/edam/applecare/images/en_US/macos/macos-mojave-screenshot-crosshair-inlin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F8A" w:rsidRPr="001B465E">
        <w:rPr>
          <w:lang w:val="fr-CA"/>
        </w:rPr>
        <w:t> </w:t>
      </w:r>
      <w:r w:rsidRPr="001B465E">
        <w:rPr>
          <w:lang w:val="fr-CA"/>
        </w:rPr>
        <w:t>pour choisir la zone de l’écran à saisir. Pour déplacer la sélection, appuyez sur la barre d’espacement et maintenez-la enfoncer tout en faisant glisser</w:t>
      </w:r>
      <w:r w:rsidR="001B465E" w:rsidRPr="001B465E">
        <w:rPr>
          <w:lang w:val="fr-CA"/>
        </w:rPr>
        <w:t xml:space="preserve"> l’image</w:t>
      </w:r>
      <w:r w:rsidRPr="001B465E">
        <w:rPr>
          <w:lang w:val="fr-CA"/>
        </w:rPr>
        <w:t>. Pour annuler la capture d’écran, appuyez sur la touche Échap (Échappement).</w:t>
      </w:r>
    </w:p>
    <w:p w14:paraId="6B85EF42" w14:textId="77777777" w:rsidR="00890F8A" w:rsidRPr="001B465E" w:rsidRDefault="00890F8A" w:rsidP="00890F8A">
      <w:pPr>
        <w:rPr>
          <w:lang w:val="fr-CA"/>
        </w:rPr>
      </w:pPr>
    </w:p>
    <w:p w14:paraId="0C389624" w14:textId="462C4DCC" w:rsidR="00890F8A" w:rsidRPr="001B465E" w:rsidRDefault="003A1605" w:rsidP="00890F8A">
      <w:pPr>
        <w:rPr>
          <w:b/>
          <w:lang w:val="fr-CA"/>
        </w:rPr>
      </w:pPr>
      <w:r w:rsidRPr="001B465E">
        <w:rPr>
          <w:b/>
          <w:lang w:val="fr-CA"/>
        </w:rPr>
        <w:t>Où trouver les captures d’écran</w:t>
      </w:r>
    </w:p>
    <w:p w14:paraId="0AF947C8" w14:textId="6F7E27ED" w:rsidR="003A1605" w:rsidRPr="00855660" w:rsidRDefault="003A1605" w:rsidP="00890F8A">
      <w:pPr>
        <w:rPr>
          <w:lang w:val="fr-CA"/>
        </w:rPr>
      </w:pPr>
      <w:r w:rsidRPr="001B465E">
        <w:rPr>
          <w:lang w:val="fr-CA"/>
        </w:rPr>
        <w:t>Par défaut, les captures d’écran sont sauvegardées sur votre ordinateur (bureau) sous le nom</w:t>
      </w:r>
      <w:r w:rsidR="003C5FE2" w:rsidRPr="001B465E">
        <w:rPr>
          <w:lang w:val="fr-CA"/>
        </w:rPr>
        <w:t xml:space="preserve"> </w:t>
      </w:r>
      <w:r w:rsidR="003C5FE2" w:rsidRPr="00855660">
        <w:rPr>
          <w:lang w:val="fr-CA"/>
        </w:rPr>
        <w:t>« Capture d’écran [date] à [heure].png ».</w:t>
      </w:r>
    </w:p>
    <w:p w14:paraId="67A4ABF3" w14:textId="77777777" w:rsidR="00890F8A" w:rsidRPr="00435342" w:rsidRDefault="00890F8A" w:rsidP="00890F8A">
      <w:pPr>
        <w:rPr>
          <w:highlight w:val="yellow"/>
          <w:lang w:val="fr-CA"/>
        </w:rPr>
      </w:pPr>
    </w:p>
    <w:p w14:paraId="33656A03" w14:textId="1616F409" w:rsidR="00890F8A" w:rsidRPr="004736F5" w:rsidRDefault="00890F8A" w:rsidP="00890F8A">
      <w:pPr>
        <w:pStyle w:val="Heading2"/>
        <w:rPr>
          <w:lang w:val="fr-CA"/>
        </w:rPr>
      </w:pPr>
      <w:bookmarkStart w:id="4" w:name="_Toc89950954"/>
      <w:r w:rsidRPr="004736F5">
        <w:rPr>
          <w:lang w:val="fr-CA"/>
        </w:rPr>
        <w:t>M</w:t>
      </w:r>
      <w:r w:rsidR="00CC6BB5" w:rsidRPr="004736F5">
        <w:rPr>
          <w:lang w:val="fr-CA"/>
        </w:rPr>
        <w:t>éthodes pour les appareils iPad</w:t>
      </w:r>
      <w:bookmarkEnd w:id="4"/>
    </w:p>
    <w:p w14:paraId="54A0BBAC" w14:textId="68EE04A1" w:rsidR="00890F8A" w:rsidRPr="004736F5" w:rsidRDefault="00CC6BB5" w:rsidP="00890F8A">
      <w:pPr>
        <w:rPr>
          <w:lang w:val="fr-CA"/>
        </w:rPr>
      </w:pPr>
      <w:r w:rsidRPr="004736F5">
        <w:rPr>
          <w:b/>
          <w:bCs/>
          <w:lang w:val="fr-CA"/>
        </w:rPr>
        <w:t xml:space="preserve">Faire une capture d’écran sur votre appareil </w:t>
      </w:r>
      <w:r w:rsidR="00890F8A" w:rsidRPr="004736F5">
        <w:rPr>
          <w:b/>
          <w:bCs/>
          <w:lang w:val="fr-CA"/>
        </w:rPr>
        <w:t>iPad</w:t>
      </w:r>
    </w:p>
    <w:p w14:paraId="10E327C9" w14:textId="2082F717" w:rsidR="00894442" w:rsidRPr="001B465E" w:rsidRDefault="00894442" w:rsidP="00890F8A">
      <w:pPr>
        <w:numPr>
          <w:ilvl w:val="0"/>
          <w:numId w:val="4"/>
        </w:numPr>
        <w:rPr>
          <w:lang w:val="fr-CA"/>
        </w:rPr>
      </w:pPr>
      <w:r w:rsidRPr="001B465E">
        <w:rPr>
          <w:lang w:val="fr-CA"/>
        </w:rPr>
        <w:t xml:space="preserve">Appuyez sur le bouton </w:t>
      </w:r>
      <w:r w:rsidR="00137B3C" w:rsidRPr="001B465E">
        <w:rPr>
          <w:lang w:val="fr-CA"/>
        </w:rPr>
        <w:t>du dessus et l’un des boutons du volume en même temps.</w:t>
      </w:r>
    </w:p>
    <w:p w14:paraId="4B4DD28F" w14:textId="428970A8" w:rsidR="00137B3C" w:rsidRPr="001B465E" w:rsidRDefault="00137B3C" w:rsidP="00890F8A">
      <w:pPr>
        <w:numPr>
          <w:ilvl w:val="0"/>
          <w:numId w:val="4"/>
        </w:numPr>
        <w:rPr>
          <w:lang w:val="fr-CA"/>
        </w:rPr>
      </w:pPr>
      <w:r w:rsidRPr="001B465E">
        <w:rPr>
          <w:lang w:val="fr-CA"/>
        </w:rPr>
        <w:t>Relâchez rapidement les deux boutons.</w:t>
      </w:r>
    </w:p>
    <w:p w14:paraId="334D2463" w14:textId="4382EBEC" w:rsidR="00890F8A" w:rsidRPr="002377F9" w:rsidRDefault="00137B3C" w:rsidP="00890F8A">
      <w:pPr>
        <w:numPr>
          <w:ilvl w:val="0"/>
          <w:numId w:val="4"/>
        </w:numPr>
        <w:rPr>
          <w:lang w:val="fr-CA"/>
        </w:rPr>
      </w:pPr>
      <w:r w:rsidRPr="001B465E">
        <w:rPr>
          <w:lang w:val="fr-CA"/>
        </w:rPr>
        <w:t xml:space="preserve">Après avoir fait une capture d’écran, </w:t>
      </w:r>
      <w:r w:rsidR="00366F89" w:rsidRPr="001B465E">
        <w:rPr>
          <w:lang w:val="fr-CA"/>
        </w:rPr>
        <w:t>une petite image appar</w:t>
      </w:r>
      <w:r w:rsidR="001B465E" w:rsidRPr="001B465E">
        <w:rPr>
          <w:lang w:val="fr-CA"/>
        </w:rPr>
        <w:t xml:space="preserve">aîtra </w:t>
      </w:r>
      <w:r w:rsidR="00366F89" w:rsidRPr="001B465E">
        <w:rPr>
          <w:lang w:val="fr-CA"/>
        </w:rPr>
        <w:t xml:space="preserve">temporairement dans le coin inférieur gauche de votre écran. </w:t>
      </w:r>
      <w:r w:rsidR="001B465E" w:rsidRPr="001B465E">
        <w:rPr>
          <w:lang w:val="fr-CA"/>
        </w:rPr>
        <w:t xml:space="preserve">Cliquez </w:t>
      </w:r>
      <w:r w:rsidR="00366F89" w:rsidRPr="001B465E">
        <w:rPr>
          <w:lang w:val="fr-CA"/>
        </w:rPr>
        <w:t xml:space="preserve">sur la petite image pour l’ouvrir ou </w:t>
      </w:r>
      <w:r w:rsidR="00C63F87" w:rsidRPr="001B465E">
        <w:rPr>
          <w:lang w:val="fr-CA"/>
        </w:rPr>
        <w:t>faites défiler vers la gauche pour l’ignorer.</w:t>
      </w:r>
    </w:p>
    <w:sectPr w:rsidR="00890F8A" w:rsidRPr="002377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EEFC" w14:textId="77777777" w:rsidR="00443197" w:rsidRDefault="00443197" w:rsidP="00443197">
      <w:pPr>
        <w:spacing w:after="0" w:line="240" w:lineRule="auto"/>
      </w:pPr>
      <w:r>
        <w:separator/>
      </w:r>
    </w:p>
  </w:endnote>
  <w:endnote w:type="continuationSeparator" w:id="0">
    <w:p w14:paraId="00E881EC" w14:textId="77777777" w:rsidR="00443197" w:rsidRDefault="00443197" w:rsidP="0044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6D2D" w14:textId="77777777" w:rsidR="00443197" w:rsidRDefault="00443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A6B9" w14:textId="77777777" w:rsidR="00443197" w:rsidRDefault="00443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CA65" w14:textId="77777777" w:rsidR="00443197" w:rsidRDefault="0044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E1A1" w14:textId="77777777" w:rsidR="00443197" w:rsidRDefault="00443197" w:rsidP="00443197">
      <w:pPr>
        <w:spacing w:after="0" w:line="240" w:lineRule="auto"/>
      </w:pPr>
      <w:r>
        <w:separator/>
      </w:r>
    </w:p>
  </w:footnote>
  <w:footnote w:type="continuationSeparator" w:id="0">
    <w:p w14:paraId="46FB53DF" w14:textId="77777777" w:rsidR="00443197" w:rsidRDefault="00443197" w:rsidP="0044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34EF" w14:textId="77777777" w:rsidR="00443197" w:rsidRDefault="00443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7AC7" w14:textId="77777777" w:rsidR="00443197" w:rsidRDefault="00443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9F27F" w14:textId="77777777" w:rsidR="00443197" w:rsidRDefault="00443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075"/>
    <w:multiLevelType w:val="multilevel"/>
    <w:tmpl w:val="34FA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53539"/>
    <w:multiLevelType w:val="multilevel"/>
    <w:tmpl w:val="371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2671E"/>
    <w:multiLevelType w:val="multilevel"/>
    <w:tmpl w:val="585E8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78B"/>
    <w:multiLevelType w:val="multilevel"/>
    <w:tmpl w:val="FC98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A"/>
    <w:rsid w:val="001002B7"/>
    <w:rsid w:val="00104975"/>
    <w:rsid w:val="00137B3C"/>
    <w:rsid w:val="001476B7"/>
    <w:rsid w:val="001520AA"/>
    <w:rsid w:val="001B465E"/>
    <w:rsid w:val="001C4C81"/>
    <w:rsid w:val="001F2E7C"/>
    <w:rsid w:val="001F536D"/>
    <w:rsid w:val="00202D97"/>
    <w:rsid w:val="002377F9"/>
    <w:rsid w:val="00291000"/>
    <w:rsid w:val="00294501"/>
    <w:rsid w:val="00354208"/>
    <w:rsid w:val="00366F89"/>
    <w:rsid w:val="003A1605"/>
    <w:rsid w:val="003C5FE2"/>
    <w:rsid w:val="00435342"/>
    <w:rsid w:val="00443197"/>
    <w:rsid w:val="004606CC"/>
    <w:rsid w:val="004736F5"/>
    <w:rsid w:val="00505EDE"/>
    <w:rsid w:val="005362BE"/>
    <w:rsid w:val="005F3842"/>
    <w:rsid w:val="0061240E"/>
    <w:rsid w:val="006C2AF4"/>
    <w:rsid w:val="006F020C"/>
    <w:rsid w:val="006F1E59"/>
    <w:rsid w:val="006F2374"/>
    <w:rsid w:val="00721CD4"/>
    <w:rsid w:val="00777BC8"/>
    <w:rsid w:val="007C6294"/>
    <w:rsid w:val="007E3961"/>
    <w:rsid w:val="00807275"/>
    <w:rsid w:val="00853C8E"/>
    <w:rsid w:val="00855660"/>
    <w:rsid w:val="008637A8"/>
    <w:rsid w:val="0088484A"/>
    <w:rsid w:val="00890F8A"/>
    <w:rsid w:val="00894442"/>
    <w:rsid w:val="008F2B56"/>
    <w:rsid w:val="00904BC6"/>
    <w:rsid w:val="00976045"/>
    <w:rsid w:val="009A5E96"/>
    <w:rsid w:val="009F25F6"/>
    <w:rsid w:val="00A34B33"/>
    <w:rsid w:val="00A76442"/>
    <w:rsid w:val="00AD20DB"/>
    <w:rsid w:val="00C214E6"/>
    <w:rsid w:val="00C61B38"/>
    <w:rsid w:val="00C63F87"/>
    <w:rsid w:val="00C74052"/>
    <w:rsid w:val="00CC6BB5"/>
    <w:rsid w:val="00D070EE"/>
    <w:rsid w:val="00D93B06"/>
    <w:rsid w:val="00DA2FB6"/>
    <w:rsid w:val="00E305B6"/>
    <w:rsid w:val="00E54656"/>
    <w:rsid w:val="00E6056F"/>
    <w:rsid w:val="00E6321B"/>
    <w:rsid w:val="00ED2BEB"/>
    <w:rsid w:val="00EE2989"/>
    <w:rsid w:val="00F11BC8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0E35D"/>
  <w15:docId w15:val="{37710747-4973-4A5C-9B6A-12068561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8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90F8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0F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61B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1B38"/>
    <w:pPr>
      <w:spacing w:after="100"/>
      <w:ind w:left="2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7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1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1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1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1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5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2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1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3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82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unifor.org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ommunications@unifor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38CF-7498-4CFE-95F8-B3A63FD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McCue</dc:creator>
  <cp:keywords/>
  <dc:description/>
  <cp:lastModifiedBy>Sarah McCue</cp:lastModifiedBy>
  <cp:revision>6</cp:revision>
  <dcterms:created xsi:type="dcterms:W3CDTF">2021-12-09T19:32:00Z</dcterms:created>
  <dcterms:modified xsi:type="dcterms:W3CDTF">2022-03-16T16:11:00Z</dcterms:modified>
</cp:coreProperties>
</file>