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560C9" w14:textId="49D2A74F" w:rsidR="00487C34" w:rsidRPr="00A56C88" w:rsidRDefault="00A56C88" w:rsidP="003C64F3">
      <w:pPr>
        <w:pStyle w:val="Title"/>
        <w:rPr>
          <w:lang w:val="fr-CA"/>
        </w:rPr>
      </w:pPr>
      <w:bookmarkStart w:id="0" w:name="_GoBack"/>
      <w:bookmarkEnd w:id="0"/>
      <w:r>
        <w:rPr>
          <w:lang w:val="fr-CA"/>
        </w:rPr>
        <w:t>DISPOSITION MODÈLE</w:t>
      </w:r>
    </w:p>
    <w:p w14:paraId="5B74FFA7" w14:textId="18E364D6" w:rsidR="00487C34" w:rsidRPr="00A56C88" w:rsidRDefault="00487C34" w:rsidP="003C64F3">
      <w:pPr>
        <w:rPr>
          <w:lang w:val="fr-CA"/>
        </w:rPr>
      </w:pPr>
      <w:r w:rsidRPr="00A56C88">
        <w:rPr>
          <w:rFonts w:asciiTheme="minorHAnsi" w:hAnsiTheme="minorHAnsi" w:cstheme="minorHAnsi"/>
          <w:lang w:val="fr-CA"/>
        </w:rPr>
        <w:t>Article XX.X</w:t>
      </w:r>
    </w:p>
    <w:p w14:paraId="0C0BB2D8" w14:textId="38628C66" w:rsidR="007C0399" w:rsidRPr="00A56C88" w:rsidRDefault="00A56C88">
      <w:pPr>
        <w:pStyle w:val="Heading1"/>
        <w:rPr>
          <w:lang w:val="fr-CA"/>
        </w:rPr>
      </w:pPr>
      <w:r>
        <w:rPr>
          <w:lang w:val="fr-CA"/>
        </w:rPr>
        <w:t>Comité mixte de retour au travail</w:t>
      </w:r>
    </w:p>
    <w:p w14:paraId="19385E27" w14:textId="61155565" w:rsidR="00A56C88" w:rsidRPr="00A56C88" w:rsidRDefault="00A56C88" w:rsidP="00A56C88">
      <w:pPr>
        <w:pStyle w:val="Heading1"/>
        <w:rPr>
          <w:rFonts w:eastAsiaTheme="minorEastAsia"/>
          <w:b w:val="0"/>
          <w:color w:val="000000"/>
          <w:lang w:val="fr-CA"/>
        </w:rPr>
      </w:pPr>
      <w:r w:rsidRPr="00A56C88">
        <w:rPr>
          <w:rFonts w:eastAsiaTheme="minorEastAsia"/>
          <w:b w:val="0"/>
          <w:color w:val="000000"/>
          <w:lang w:val="fr-CA"/>
        </w:rPr>
        <w:t>X.1 Les parties conviennent d'établir un comité mixte de retour au travail, composé d'au plus tro</w:t>
      </w:r>
      <w:r>
        <w:rPr>
          <w:rFonts w:eastAsiaTheme="minorEastAsia"/>
          <w:b w:val="0"/>
          <w:color w:val="000000"/>
          <w:lang w:val="fr-CA"/>
        </w:rPr>
        <w:t>is (3) représentantes et représentants du s</w:t>
      </w:r>
      <w:r w:rsidRPr="00A56C88">
        <w:rPr>
          <w:rFonts w:eastAsiaTheme="minorEastAsia"/>
          <w:b w:val="0"/>
          <w:color w:val="000000"/>
          <w:lang w:val="fr-CA"/>
        </w:rPr>
        <w:t>yndic</w:t>
      </w:r>
      <w:r>
        <w:rPr>
          <w:rFonts w:eastAsiaTheme="minorEastAsia"/>
          <w:b w:val="0"/>
          <w:color w:val="000000"/>
          <w:lang w:val="fr-CA"/>
        </w:rPr>
        <w:t>at et de trois (3) représentantes et représentants de l'e</w:t>
      </w:r>
      <w:r w:rsidRPr="00A56C88">
        <w:rPr>
          <w:rFonts w:eastAsiaTheme="minorEastAsia"/>
          <w:b w:val="0"/>
          <w:color w:val="000000"/>
          <w:lang w:val="fr-CA"/>
        </w:rPr>
        <w:t>mployeur, afin de discuter de programmes de retour au tr</w:t>
      </w:r>
      <w:r>
        <w:rPr>
          <w:rFonts w:eastAsiaTheme="minorEastAsia"/>
          <w:b w:val="0"/>
          <w:color w:val="000000"/>
          <w:lang w:val="fr-CA"/>
        </w:rPr>
        <w:t>avail modifiés pour les employées et employés</w:t>
      </w:r>
      <w:r w:rsidRPr="00A56C88">
        <w:rPr>
          <w:rFonts w:eastAsiaTheme="minorEastAsia"/>
          <w:b w:val="0"/>
          <w:color w:val="000000"/>
          <w:lang w:val="fr-CA"/>
        </w:rPr>
        <w:t xml:space="preserve"> qui retournent au travail à la suite d'une maladie, d'une blessure ou pour toute autre raison connexe. </w:t>
      </w:r>
    </w:p>
    <w:p w14:paraId="2280C653" w14:textId="0A79E3FA" w:rsidR="00A56C88" w:rsidRPr="00A56C88" w:rsidRDefault="00A56C88" w:rsidP="00A56C88">
      <w:pPr>
        <w:pStyle w:val="Heading1"/>
        <w:rPr>
          <w:rFonts w:eastAsiaTheme="minorEastAsia"/>
          <w:b w:val="0"/>
          <w:color w:val="000000"/>
          <w:lang w:val="fr-CA"/>
        </w:rPr>
      </w:pPr>
      <w:r w:rsidRPr="00A56C88">
        <w:rPr>
          <w:rFonts w:eastAsiaTheme="minorEastAsia"/>
          <w:b w:val="0"/>
          <w:color w:val="000000"/>
          <w:lang w:val="fr-CA"/>
        </w:rPr>
        <w:t>X.2 L'employeur accepte de faire tous les efforts raisonnables pour fournir des tâches modifiées appropriées à tout employé</w:t>
      </w:r>
      <w:r>
        <w:rPr>
          <w:rFonts w:eastAsiaTheme="minorEastAsia"/>
          <w:b w:val="0"/>
          <w:color w:val="000000"/>
          <w:lang w:val="fr-CA"/>
        </w:rPr>
        <w:t>e ou employé</w:t>
      </w:r>
      <w:r w:rsidRPr="00A56C88">
        <w:rPr>
          <w:rFonts w:eastAsiaTheme="minorEastAsia"/>
          <w:b w:val="0"/>
          <w:color w:val="000000"/>
          <w:lang w:val="fr-CA"/>
        </w:rPr>
        <w:t xml:space="preserve"> qui est incapable d'accomplir ses tâches normales (avant la blessure) à la suite d'une maladie ou d'une blessure. </w:t>
      </w:r>
    </w:p>
    <w:p w14:paraId="414534EB" w14:textId="04307742" w:rsidR="00A56C88" w:rsidRPr="00A56C88" w:rsidRDefault="00A56C88" w:rsidP="00A56C88">
      <w:pPr>
        <w:pStyle w:val="Heading1"/>
        <w:rPr>
          <w:rFonts w:eastAsiaTheme="minorEastAsia"/>
          <w:b w:val="0"/>
          <w:color w:val="000000"/>
          <w:lang w:val="fr-CA"/>
        </w:rPr>
      </w:pPr>
      <w:r>
        <w:rPr>
          <w:rFonts w:eastAsiaTheme="minorEastAsia"/>
          <w:b w:val="0"/>
          <w:color w:val="000000"/>
          <w:lang w:val="fr-CA"/>
        </w:rPr>
        <w:t>X.3 Le s</w:t>
      </w:r>
      <w:r w:rsidRPr="00A56C88">
        <w:rPr>
          <w:rFonts w:eastAsiaTheme="minorEastAsia"/>
          <w:b w:val="0"/>
          <w:color w:val="000000"/>
          <w:lang w:val="fr-CA"/>
        </w:rPr>
        <w:t>yndicat convient de conseiller ses membres sur les avantages d'un retour au travail dans le cadre d'un programme de travail modifié.</w:t>
      </w:r>
    </w:p>
    <w:p w14:paraId="170C0240" w14:textId="039D1E42" w:rsidR="00A56C88" w:rsidRPr="00A56C88" w:rsidRDefault="00A56C88" w:rsidP="00A56C88">
      <w:pPr>
        <w:pStyle w:val="Heading1"/>
        <w:rPr>
          <w:rFonts w:eastAsiaTheme="minorEastAsia"/>
          <w:b w:val="0"/>
          <w:color w:val="000000"/>
          <w:lang w:val="fr-CA"/>
        </w:rPr>
      </w:pPr>
      <w:r w:rsidRPr="00A56C88">
        <w:rPr>
          <w:rFonts w:eastAsiaTheme="minorEastAsia"/>
          <w:b w:val="0"/>
          <w:color w:val="000000"/>
          <w:lang w:val="fr-CA"/>
        </w:rPr>
        <w:t xml:space="preserve">X.4 Les parties conviennent d'élaborer un cadre pour guider le processus de retour au travail qui permet un protocole de retour au travail bien défini, doté de ressources adéquates </w:t>
      </w:r>
      <w:r>
        <w:rPr>
          <w:rFonts w:eastAsiaTheme="minorEastAsia"/>
          <w:b w:val="0"/>
          <w:color w:val="000000"/>
          <w:lang w:val="fr-CA"/>
        </w:rPr>
        <w:t>et digne pour chaque travailleuse et travailleur</w:t>
      </w:r>
      <w:r w:rsidRPr="00A56C88">
        <w:rPr>
          <w:rFonts w:eastAsiaTheme="minorEastAsia"/>
          <w:b w:val="0"/>
          <w:color w:val="000000"/>
          <w:lang w:val="fr-CA"/>
        </w:rPr>
        <w:t>. Ce cadre doit inclure une procédure d'appel, à la disposition du membre.</w:t>
      </w:r>
    </w:p>
    <w:p w14:paraId="79825698" w14:textId="13D29BFE" w:rsidR="00094CD7" w:rsidRPr="00A56C88" w:rsidRDefault="00A56C88" w:rsidP="00A56C88">
      <w:pPr>
        <w:pStyle w:val="BodyText1"/>
        <w:rPr>
          <w:lang w:val="fr-CA"/>
        </w:rPr>
      </w:pPr>
      <w:r w:rsidRPr="00A56C88">
        <w:rPr>
          <w:b/>
          <w:lang w:val="fr-CA"/>
        </w:rPr>
        <w:t>Note aux comités des sections locales</w:t>
      </w:r>
      <w:r w:rsidRPr="00A56C88">
        <w:rPr>
          <w:lang w:val="fr-CA"/>
        </w:rPr>
        <w:t xml:space="preserve"> : Le </w:t>
      </w:r>
      <w:r>
        <w:rPr>
          <w:lang w:val="fr-CA"/>
        </w:rPr>
        <w:t>Service</w:t>
      </w:r>
      <w:r w:rsidRPr="00A56C88">
        <w:rPr>
          <w:lang w:val="fr-CA"/>
        </w:rPr>
        <w:t xml:space="preserve"> de la santé et de la sécurité d'Unifor a préparé un modèle de cadre que les sections locales peuvent consulter et mettre en œuvre dans le cadre de ce processus. Pour plus d'informations, veuillez contacter</w:t>
      </w:r>
      <w:r>
        <w:rPr>
          <w:lang w:val="fr-CA"/>
        </w:rPr>
        <w:t xml:space="preserve"> </w:t>
      </w:r>
      <w:hyperlink r:id="rId5" w:history="1">
        <w:r w:rsidR="003C64F3" w:rsidRPr="00A56C88">
          <w:rPr>
            <w:rStyle w:val="Hyperlink"/>
            <w:lang w:val="fr-CA"/>
          </w:rPr>
          <w:t>healthandsafety@unifor.org</w:t>
        </w:r>
      </w:hyperlink>
      <w:r w:rsidR="003C64F3" w:rsidRPr="00A56C88">
        <w:rPr>
          <w:lang w:val="fr-CA"/>
        </w:rPr>
        <w:t xml:space="preserve"> </w:t>
      </w:r>
    </w:p>
    <w:p w14:paraId="1840F1A5" w14:textId="77777777" w:rsidR="00A918D8" w:rsidRPr="00A56C88" w:rsidRDefault="00A918D8" w:rsidP="00A918D8">
      <w:pPr>
        <w:rPr>
          <w:lang w:val="fr-CA"/>
        </w:rPr>
      </w:pPr>
    </w:p>
    <w:p w14:paraId="0E82F420" w14:textId="77777777" w:rsidR="00094CD7" w:rsidRPr="00A56C88" w:rsidRDefault="00094CD7">
      <w:pPr>
        <w:rPr>
          <w:lang w:val="fr-CA"/>
        </w:rPr>
      </w:pPr>
    </w:p>
    <w:sectPr w:rsidR="00094CD7" w:rsidRPr="00A56C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27184"/>
    <w:multiLevelType w:val="hybridMultilevel"/>
    <w:tmpl w:val="EB024132"/>
    <w:lvl w:ilvl="0" w:tplc="7EB0C8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99"/>
    <w:rsid w:val="00023C42"/>
    <w:rsid w:val="00040BFC"/>
    <w:rsid w:val="00094CD7"/>
    <w:rsid w:val="001109E8"/>
    <w:rsid w:val="00256241"/>
    <w:rsid w:val="0030554F"/>
    <w:rsid w:val="003924F3"/>
    <w:rsid w:val="003C64F3"/>
    <w:rsid w:val="004174E4"/>
    <w:rsid w:val="00442771"/>
    <w:rsid w:val="0045733F"/>
    <w:rsid w:val="00487C34"/>
    <w:rsid w:val="005B3E73"/>
    <w:rsid w:val="005F700A"/>
    <w:rsid w:val="0065035E"/>
    <w:rsid w:val="006750B0"/>
    <w:rsid w:val="006A4EFA"/>
    <w:rsid w:val="007B702B"/>
    <w:rsid w:val="007C0399"/>
    <w:rsid w:val="007E084F"/>
    <w:rsid w:val="00822099"/>
    <w:rsid w:val="00867C77"/>
    <w:rsid w:val="00895ADA"/>
    <w:rsid w:val="009B013F"/>
    <w:rsid w:val="00A56C88"/>
    <w:rsid w:val="00A918D8"/>
    <w:rsid w:val="00B27452"/>
    <w:rsid w:val="00BF1D42"/>
    <w:rsid w:val="00BF6D12"/>
    <w:rsid w:val="00C31A4A"/>
    <w:rsid w:val="00C70EB4"/>
    <w:rsid w:val="00CB4963"/>
    <w:rsid w:val="00D152EA"/>
    <w:rsid w:val="00D9356C"/>
    <w:rsid w:val="00EB5C76"/>
    <w:rsid w:val="00EC44CF"/>
    <w:rsid w:val="00F13B89"/>
    <w:rsid w:val="00F33EDF"/>
    <w:rsid w:val="00FA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A7813C"/>
  <w15:docId w15:val="{5BB677CB-9D48-4786-A44E-0B4DC50A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C42"/>
    <w:pPr>
      <w:spacing w:before="240" w:after="240" w:line="240" w:lineRule="auto"/>
    </w:pPr>
    <w:rPr>
      <w:rFonts w:ascii="Arial" w:hAnsi="Arial" w:cs="Calibri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7C34"/>
    <w:pPr>
      <w:keepNext/>
      <w:keepLines/>
      <w:spacing w:before="120" w:after="120"/>
      <w:outlineLvl w:val="0"/>
    </w:pPr>
    <w:rPr>
      <w:rFonts w:asciiTheme="minorHAnsi" w:eastAsiaTheme="majorEastAsia" w:hAnsiTheme="minorHAnsi" w:cstheme="minorHAnsi"/>
      <w:b/>
      <w:color w:val="auto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1D42"/>
    <w:pPr>
      <w:keepNext/>
      <w:keepLines/>
      <w:spacing w:after="0"/>
      <w:outlineLvl w:val="1"/>
    </w:pPr>
    <w:rPr>
      <w:rFonts w:eastAsiaTheme="majorEastAsia" w:cstheme="majorBidi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D42"/>
    <w:pPr>
      <w:keepNext/>
      <w:keepLines/>
      <w:spacing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1D42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C34"/>
    <w:rPr>
      <w:rFonts w:eastAsiaTheme="majorEastAsia" w:cstheme="minorHAns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F1D42"/>
    <w:rPr>
      <w:rFonts w:eastAsiaTheme="majorEastAsia" w:cstheme="majorBidi"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F1D42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F1D42"/>
    <w:rPr>
      <w:rFonts w:eastAsiaTheme="majorEastAsia" w:cstheme="majorBidi"/>
      <w:i/>
      <w:iCs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87C34"/>
    <w:pPr>
      <w:spacing w:after="0"/>
      <w:contextualSpacing/>
    </w:pPr>
    <w:rPr>
      <w:rFonts w:asciiTheme="minorHAnsi" w:eastAsiaTheme="majorEastAsia" w:hAnsiTheme="minorHAnsi" w:cstheme="minorHAnsi"/>
      <w:b/>
      <w:color w:val="auto"/>
      <w:spacing w:val="-10"/>
      <w:kern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87C34"/>
    <w:rPr>
      <w:rFonts w:eastAsiaTheme="majorEastAsia" w:cstheme="minorHAnsi"/>
      <w:b/>
      <w:spacing w:val="-10"/>
      <w:kern w:val="28"/>
      <w:sz w:val="24"/>
      <w:szCs w:val="24"/>
    </w:rPr>
  </w:style>
  <w:style w:type="paragraph" w:customStyle="1" w:styleId="BodyText1">
    <w:name w:val="Body Text1"/>
    <w:basedOn w:val="NormalWeb"/>
    <w:autoRedefine/>
    <w:qFormat/>
    <w:rsid w:val="003C64F3"/>
    <w:pPr>
      <w:spacing w:before="100" w:beforeAutospacing="1" w:after="210" w:afterAutospacing="1" w:line="210" w:lineRule="atLeast"/>
      <w:outlineLvl w:val="0"/>
    </w:pPr>
    <w:rPr>
      <w:rFonts w:asciiTheme="minorHAnsi" w:eastAsiaTheme="minorEastAsia" w:hAnsiTheme="minorHAnsi" w:cstheme="minorHAnsi"/>
      <w:i/>
      <w:color w:val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6A4EFA"/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9B01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9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96F"/>
    <w:rPr>
      <w:rFonts w:ascii="Arial" w:hAnsi="Arial" w:cs="Calibri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96F"/>
    <w:rPr>
      <w:rFonts w:ascii="Arial" w:hAnsi="Arial" w:cs="Calibri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96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96F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64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althandsafety@unifo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Kaylie Tiessen</dc:creator>
  <cp:keywords/>
  <dc:description/>
  <cp:lastModifiedBy>Angelo DiCaro</cp:lastModifiedBy>
  <cp:revision>2</cp:revision>
  <dcterms:created xsi:type="dcterms:W3CDTF">2021-09-29T18:32:00Z</dcterms:created>
  <dcterms:modified xsi:type="dcterms:W3CDTF">2021-09-29T18:32:00Z</dcterms:modified>
</cp:coreProperties>
</file>